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35" w:rsidRPr="00B15535" w:rsidRDefault="0014761E" w:rsidP="0014761E">
      <w:pPr>
        <w:spacing w:after="0" w:line="360" w:lineRule="auto"/>
        <w:jc w:val="both"/>
        <w:rPr>
          <w:rFonts w:ascii="Georgia" w:eastAsia="Times New Roman" w:hAnsi="Georgia" w:cs="Times New Roman"/>
          <w:color w:val="5C626B"/>
          <w:sz w:val="24"/>
          <w:lang w:eastAsia="ru-RU"/>
        </w:rPr>
      </w:pPr>
      <w:r w:rsidRPr="0014761E">
        <w:rPr>
          <w:rFonts w:ascii="Georgia" w:eastAsia="Times New Roman" w:hAnsi="Georgia" w:cs="Times New Roman"/>
          <w:noProof/>
          <w:color w:val="5C626B"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905000" cy="1352550"/>
            <wp:effectExtent l="0" t="0" r="0" b="0"/>
            <wp:wrapSquare wrapText="bothSides"/>
            <wp:docPr id="1" name="Рисунок 1" descr="korrupts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ruptsiy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535" w:rsidRPr="00B15535">
        <w:rPr>
          <w:rFonts w:ascii="Georgia" w:eastAsia="Times New Roman" w:hAnsi="Georgia" w:cs="Times New Roman"/>
          <w:color w:val="5C626B"/>
          <w:sz w:val="24"/>
          <w:lang w:eastAsia="ru-RU"/>
        </w:rPr>
        <w:t>Коррупция – является порождением социума и отношений в нем, когда обособление управленческих функций в различных сферах (хозяйственных, общественных и т.п.) порождает у должностного лица возможность распоряжаться ресурсами, принимать решения не в интересах этого же общества, а исходя из своих корыстно-эгоистических мотивов.</w:t>
      </w:r>
    </w:p>
    <w:p w:rsidR="0014761E" w:rsidRDefault="00B15535" w:rsidP="0014761E">
      <w:pPr>
        <w:spacing w:after="0" w:line="360" w:lineRule="auto"/>
        <w:jc w:val="both"/>
        <w:rPr>
          <w:rFonts w:ascii="Georgia" w:eastAsia="Times New Roman" w:hAnsi="Georgia" w:cs="Times New Roman"/>
          <w:color w:val="5C626B"/>
          <w:sz w:val="24"/>
          <w:lang w:eastAsia="ru-RU"/>
        </w:rPr>
      </w:pPr>
      <w:r w:rsidRPr="00B15535">
        <w:rPr>
          <w:rFonts w:ascii="Georgia" w:eastAsia="Times New Roman" w:hAnsi="Georgia" w:cs="Times New Roman"/>
          <w:color w:val="5C626B"/>
          <w:sz w:val="24"/>
          <w:lang w:eastAsia="ru-RU"/>
        </w:rPr>
        <w:t>Если говорить образно, коррупция в функционировании государства и общества ставит все с ног на голову: власть, носителем и единственным источником которой является народ, начинает использоваться во вред государству и обществу. Коррупция предполагает использование власти и связанных с ней возможностей не в интересах всего общества, а в интересах отдельных лиц или в интересах определенной группы лиц.</w:t>
      </w:r>
    </w:p>
    <w:p w:rsidR="00B15535" w:rsidRPr="00B15535" w:rsidRDefault="00B15535" w:rsidP="0014761E">
      <w:pPr>
        <w:spacing w:after="0" w:line="360" w:lineRule="auto"/>
        <w:jc w:val="both"/>
        <w:rPr>
          <w:rFonts w:ascii="Georgia" w:eastAsia="Times New Roman" w:hAnsi="Georgia" w:cs="Times New Roman"/>
          <w:color w:val="5C626B"/>
          <w:sz w:val="24"/>
          <w:lang w:eastAsia="ru-RU"/>
        </w:rPr>
      </w:pPr>
      <w:r w:rsidRPr="00B15535">
        <w:rPr>
          <w:rFonts w:ascii="Georgia" w:eastAsia="Times New Roman" w:hAnsi="Georgia" w:cs="Times New Roman"/>
          <w:color w:val="5C626B"/>
          <w:sz w:val="24"/>
          <w:lang w:eastAsia="ru-RU"/>
        </w:rPr>
        <w:t xml:space="preserve">Наиболее простое определение коррупции – </w:t>
      </w:r>
      <w:proofErr w:type="spellStart"/>
      <w:r w:rsidRPr="00B15535">
        <w:rPr>
          <w:rFonts w:ascii="Georgia" w:eastAsia="Times New Roman" w:hAnsi="Georgia" w:cs="Times New Roman"/>
          <w:color w:val="5C626B"/>
          <w:sz w:val="24"/>
          <w:lang w:eastAsia="ru-RU"/>
        </w:rPr>
        <w:t>подкупаемость</w:t>
      </w:r>
      <w:proofErr w:type="spellEnd"/>
      <w:r w:rsidRPr="00B15535">
        <w:rPr>
          <w:rFonts w:ascii="Georgia" w:eastAsia="Times New Roman" w:hAnsi="Georgia" w:cs="Times New Roman"/>
          <w:color w:val="5C626B"/>
          <w:sz w:val="24"/>
          <w:lang w:eastAsia="ru-RU"/>
        </w:rPr>
        <w:t xml:space="preserve"> и продажность государственных чиновников, должностных лиц, а также общественных и политических деятелей вообще.</w:t>
      </w:r>
    </w:p>
    <w:p w:rsidR="00B15535" w:rsidRPr="00B15535" w:rsidRDefault="00B15535" w:rsidP="0014761E">
      <w:pPr>
        <w:spacing w:after="0" w:line="360" w:lineRule="auto"/>
        <w:jc w:val="both"/>
        <w:rPr>
          <w:rFonts w:ascii="Georgia" w:eastAsia="Times New Roman" w:hAnsi="Georgia" w:cs="Times New Roman"/>
          <w:color w:val="5C626B"/>
          <w:sz w:val="24"/>
          <w:lang w:eastAsia="ru-RU"/>
        </w:rPr>
      </w:pPr>
      <w:r w:rsidRPr="00B15535">
        <w:rPr>
          <w:rFonts w:ascii="Georgia" w:eastAsia="Times New Roman" w:hAnsi="Georgia" w:cs="Times New Roman"/>
          <w:color w:val="5C626B"/>
          <w:sz w:val="24"/>
          <w:lang w:eastAsia="ru-RU"/>
        </w:rPr>
        <w:t>Большинство населения лояльно относится к коррупции, не понимая ее опасности. Это препятствует успешной борьбе с этим явлением.</w:t>
      </w:r>
    </w:p>
    <w:p w:rsidR="00B15535" w:rsidRPr="00B15535" w:rsidRDefault="00B15535" w:rsidP="0014761E">
      <w:pPr>
        <w:spacing w:after="0" w:line="360" w:lineRule="auto"/>
        <w:jc w:val="both"/>
        <w:rPr>
          <w:rFonts w:ascii="Georgia" w:eastAsia="Times New Roman" w:hAnsi="Georgia" w:cs="Times New Roman"/>
          <w:color w:val="5C626B"/>
          <w:sz w:val="24"/>
          <w:lang w:eastAsia="ru-RU"/>
        </w:rPr>
      </w:pPr>
      <w:r w:rsidRPr="00B15535">
        <w:rPr>
          <w:rFonts w:ascii="Georgia" w:eastAsia="Times New Roman" w:hAnsi="Georgia" w:cs="Times New Roman"/>
          <w:color w:val="5C626B"/>
          <w:sz w:val="24"/>
          <w:lang w:eastAsia="ru-RU"/>
        </w:rPr>
        <w:t>Особую опасность коррупция представляет в тех сферах, от которых непосредственно зависит повседневная жизнедеятельность – обеспечение общественной безопасности, здравоохранение, образование, жилищно-коммунальное хозяйство и т.п.</w:t>
      </w:r>
    </w:p>
    <w:p w:rsidR="00B15535" w:rsidRPr="00B15535" w:rsidRDefault="00B15535" w:rsidP="0014761E">
      <w:pPr>
        <w:spacing w:after="0" w:line="360" w:lineRule="auto"/>
        <w:jc w:val="both"/>
        <w:rPr>
          <w:rFonts w:ascii="Georgia" w:eastAsia="Times New Roman" w:hAnsi="Georgia" w:cs="Times New Roman"/>
          <w:color w:val="5C626B"/>
          <w:sz w:val="24"/>
          <w:lang w:eastAsia="ru-RU"/>
        </w:rPr>
      </w:pPr>
      <w:r w:rsidRPr="00B15535">
        <w:rPr>
          <w:rFonts w:ascii="Georgia" w:eastAsia="Times New Roman" w:hAnsi="Georgia" w:cs="Times New Roman"/>
          <w:color w:val="5C626B"/>
          <w:sz w:val="24"/>
          <w:lang w:eastAsia="ru-RU"/>
        </w:rPr>
        <w:t>Для предупреждения коррупции необходимо решение целого комплекса мер, среди которых следует отметить</w:t>
      </w:r>
    </w:p>
    <w:p w:rsidR="00B15535" w:rsidRPr="00B15535" w:rsidRDefault="00B15535" w:rsidP="0014761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Georgia" w:eastAsia="Times New Roman" w:hAnsi="Georgia" w:cs="Times New Roman"/>
          <w:color w:val="5C626B"/>
          <w:sz w:val="24"/>
          <w:lang w:eastAsia="ru-RU"/>
        </w:rPr>
      </w:pPr>
      <w:r w:rsidRPr="00B15535">
        <w:rPr>
          <w:rFonts w:ascii="Georgia" w:eastAsia="Times New Roman" w:hAnsi="Georgia" w:cs="Times New Roman"/>
          <w:color w:val="5C626B"/>
          <w:sz w:val="24"/>
          <w:lang w:eastAsia="ru-RU"/>
        </w:rPr>
        <w:t>формирование негативной позиции граждан по отношению к коррупции;</w:t>
      </w:r>
    </w:p>
    <w:p w:rsidR="00B15535" w:rsidRPr="00B15535" w:rsidRDefault="00B15535" w:rsidP="0014761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Georgia" w:eastAsia="Times New Roman" w:hAnsi="Georgia" w:cs="Times New Roman"/>
          <w:color w:val="5C626B"/>
          <w:sz w:val="24"/>
          <w:lang w:eastAsia="ru-RU"/>
        </w:rPr>
      </w:pPr>
      <w:r w:rsidRPr="00B15535">
        <w:rPr>
          <w:rFonts w:ascii="Georgia" w:eastAsia="Times New Roman" w:hAnsi="Georgia" w:cs="Times New Roman"/>
          <w:color w:val="5C626B"/>
          <w:sz w:val="24"/>
          <w:lang w:eastAsia="ru-RU"/>
        </w:rPr>
        <w:t>обеспечение контроля за доходами государственных служащих и законностью их деятельности;</w:t>
      </w:r>
    </w:p>
    <w:p w:rsidR="00B15535" w:rsidRPr="00B15535" w:rsidRDefault="00B15535" w:rsidP="0014761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Georgia" w:eastAsia="Times New Roman" w:hAnsi="Georgia" w:cs="Times New Roman"/>
          <w:color w:val="5C626B"/>
          <w:sz w:val="24"/>
          <w:lang w:eastAsia="ru-RU"/>
        </w:rPr>
      </w:pPr>
      <w:r w:rsidRPr="00B15535">
        <w:rPr>
          <w:rFonts w:ascii="Georgia" w:eastAsia="Times New Roman" w:hAnsi="Georgia" w:cs="Times New Roman"/>
          <w:color w:val="5C626B"/>
          <w:sz w:val="24"/>
          <w:lang w:eastAsia="ru-RU"/>
        </w:rPr>
        <w:t>обеспечение принципа неотвратимости ответственности и наказания за коррупционные преступления.</w:t>
      </w:r>
    </w:p>
    <w:p w:rsidR="00B15535" w:rsidRPr="00B15535" w:rsidRDefault="00B15535" w:rsidP="0014761E">
      <w:pPr>
        <w:spacing w:after="0" w:line="360" w:lineRule="auto"/>
        <w:jc w:val="both"/>
        <w:rPr>
          <w:rFonts w:ascii="Georgia" w:eastAsia="Times New Roman" w:hAnsi="Georgia" w:cs="Times New Roman"/>
          <w:color w:val="5C626B"/>
          <w:sz w:val="24"/>
          <w:lang w:eastAsia="ru-RU"/>
        </w:rPr>
      </w:pPr>
      <w:r w:rsidRPr="00B15535">
        <w:rPr>
          <w:rFonts w:ascii="Georgia" w:eastAsia="Times New Roman" w:hAnsi="Georgia" w:cs="Times New Roman"/>
          <w:color w:val="5C626B"/>
          <w:sz w:val="24"/>
          <w:lang w:eastAsia="ru-RU"/>
        </w:rPr>
        <w:t>Президент Российской Федерации В.В. Путин в своём ежегодном послании к Федеральному собранию в декабре 2015 года отметил, что коррупция — препятствие для развития России.</w:t>
      </w:r>
    </w:p>
    <w:p w:rsidR="00B15535" w:rsidRPr="00B15535" w:rsidRDefault="00B15535" w:rsidP="0014761E">
      <w:pPr>
        <w:spacing w:after="0" w:line="360" w:lineRule="auto"/>
        <w:jc w:val="both"/>
        <w:rPr>
          <w:rFonts w:ascii="Georgia" w:eastAsia="Times New Roman" w:hAnsi="Georgia" w:cs="Times New Roman"/>
          <w:color w:val="5C626B"/>
          <w:sz w:val="24"/>
          <w:lang w:eastAsia="ru-RU"/>
        </w:rPr>
      </w:pPr>
      <w:r w:rsidRPr="00B15535">
        <w:rPr>
          <w:rFonts w:ascii="Georgia" w:eastAsia="Times New Roman" w:hAnsi="Georgia" w:cs="Times New Roman"/>
          <w:color w:val="5C626B"/>
          <w:sz w:val="24"/>
          <w:lang w:eastAsia="ru-RU"/>
        </w:rPr>
        <w:t>Сегодня чиновники, судьи, правоохранители, депутаты всех уровней обязаны представлять декларации о доходах и расходах, о наличии недвижимости и активов, в том числе зарубежных.</w:t>
      </w:r>
    </w:p>
    <w:p w:rsidR="00B15535" w:rsidRPr="00B15535" w:rsidRDefault="00B15535" w:rsidP="0014761E">
      <w:pPr>
        <w:spacing w:after="0" w:line="360" w:lineRule="auto"/>
        <w:jc w:val="both"/>
        <w:rPr>
          <w:rFonts w:ascii="Georgia" w:eastAsia="Times New Roman" w:hAnsi="Georgia" w:cs="Times New Roman"/>
          <w:color w:val="5C626B"/>
          <w:sz w:val="24"/>
          <w:lang w:eastAsia="ru-RU"/>
        </w:rPr>
      </w:pPr>
      <w:r w:rsidRPr="00B15535">
        <w:rPr>
          <w:rFonts w:ascii="Georgia" w:eastAsia="Times New Roman" w:hAnsi="Georgia" w:cs="Times New Roman"/>
          <w:color w:val="5C626B"/>
          <w:sz w:val="24"/>
          <w:lang w:eastAsia="ru-RU"/>
        </w:rPr>
        <w:lastRenderedPageBreak/>
        <w:t>Теперь раскрытию будет подлежать и информация о контрактах, подрядах, которые государственные и муниципальные служащие планируют заключать с фирмами своих родственников, друзей и близких лиц. Ситуация, в которой есть признаки личной заинтересованности, конфликта интересов мгновенно попадёт в зону повышенного внимания контролирующих и правоохранительных органов. И конечно, гражданского общества.</w:t>
      </w:r>
    </w:p>
    <w:p w:rsidR="00B15535" w:rsidRPr="00B15535" w:rsidRDefault="00B15535" w:rsidP="0014761E">
      <w:pPr>
        <w:spacing w:after="0" w:line="360" w:lineRule="auto"/>
        <w:jc w:val="both"/>
        <w:rPr>
          <w:rFonts w:ascii="Georgia" w:eastAsia="Times New Roman" w:hAnsi="Georgia" w:cs="Times New Roman"/>
          <w:color w:val="5C626B"/>
          <w:sz w:val="24"/>
          <w:lang w:eastAsia="ru-RU"/>
        </w:rPr>
      </w:pPr>
      <w:r w:rsidRPr="00B15535">
        <w:rPr>
          <w:rFonts w:ascii="Georgia" w:eastAsia="Times New Roman" w:hAnsi="Georgia" w:cs="Times New Roman"/>
          <w:color w:val="5C626B"/>
          <w:sz w:val="24"/>
          <w:lang w:eastAsia="ru-RU"/>
        </w:rPr>
        <w:t>Настоящий раздел посвящен противодействию коррупционным проявлениям в сфере деятельности Западного управления министерства образования и науки Самарской области.</w:t>
      </w:r>
    </w:p>
    <w:p w:rsidR="00B15535" w:rsidRPr="00B15535" w:rsidRDefault="00670582" w:rsidP="0014761E">
      <w:pPr>
        <w:spacing w:after="0" w:line="360" w:lineRule="auto"/>
        <w:jc w:val="both"/>
        <w:rPr>
          <w:rFonts w:ascii="Georgia" w:eastAsia="Times New Roman" w:hAnsi="Georgia" w:cs="Times New Roman"/>
          <w:color w:val="5C626B"/>
          <w:sz w:val="24"/>
          <w:lang w:eastAsia="ru-RU"/>
        </w:rPr>
      </w:pPr>
      <w:hyperlink r:id="rId6" w:history="1">
        <w:r w:rsidR="00B15535" w:rsidRPr="0014761E">
          <w:rPr>
            <w:rFonts w:ascii="Georgia" w:eastAsia="Times New Roman" w:hAnsi="Georgia" w:cs="Times New Roman"/>
            <w:color w:val="DA8668"/>
            <w:sz w:val="24"/>
            <w:lang w:eastAsia="ru-RU"/>
          </w:rPr>
          <w:t>Нормативно-правовые акты Российской Федерации и Самарской области</w:t>
        </w:r>
      </w:hyperlink>
    </w:p>
    <w:p w:rsidR="00B15535" w:rsidRPr="00B15535" w:rsidRDefault="00670582" w:rsidP="0014761E">
      <w:pPr>
        <w:spacing w:after="0" w:line="360" w:lineRule="auto"/>
        <w:jc w:val="both"/>
        <w:rPr>
          <w:rFonts w:ascii="Georgia" w:eastAsia="Times New Roman" w:hAnsi="Georgia" w:cs="Times New Roman"/>
          <w:color w:val="5C626B"/>
          <w:sz w:val="24"/>
          <w:lang w:eastAsia="ru-RU"/>
        </w:rPr>
      </w:pPr>
      <w:hyperlink r:id="rId7" w:history="1">
        <w:r w:rsidR="00B15535" w:rsidRPr="0014761E">
          <w:rPr>
            <w:rFonts w:ascii="Georgia" w:eastAsia="Times New Roman" w:hAnsi="Georgia" w:cs="Times New Roman"/>
            <w:color w:val="DA8668"/>
            <w:sz w:val="24"/>
            <w:lang w:eastAsia="ru-RU"/>
          </w:rPr>
          <w:t>Нормативно-правовые акты и документы министерства образования и науки Самарской области</w:t>
        </w:r>
      </w:hyperlink>
    </w:p>
    <w:p w:rsidR="00B15535" w:rsidRPr="00B15535" w:rsidRDefault="00670582" w:rsidP="0014761E">
      <w:pPr>
        <w:spacing w:after="0" w:line="360" w:lineRule="auto"/>
        <w:jc w:val="both"/>
        <w:rPr>
          <w:rFonts w:ascii="Georgia" w:eastAsia="Times New Roman" w:hAnsi="Georgia" w:cs="Times New Roman"/>
          <w:color w:val="5C626B"/>
          <w:sz w:val="24"/>
          <w:lang w:eastAsia="ru-RU"/>
        </w:rPr>
      </w:pPr>
      <w:hyperlink r:id="rId8" w:history="1">
        <w:r w:rsidR="00B15535" w:rsidRPr="0014761E">
          <w:rPr>
            <w:rFonts w:ascii="Georgia" w:eastAsia="Times New Roman" w:hAnsi="Georgia" w:cs="Times New Roman"/>
            <w:color w:val="DA8668"/>
            <w:sz w:val="24"/>
            <w:lang w:eastAsia="ru-RU"/>
          </w:rPr>
          <w:t>Документы Западного управления министерства образования и науки Самарской области</w:t>
        </w:r>
      </w:hyperlink>
    </w:p>
    <w:bookmarkStart w:id="0" w:name="_GoBack"/>
    <w:bookmarkEnd w:id="0"/>
    <w:p w:rsidR="00B15535" w:rsidRPr="00B15535" w:rsidRDefault="00670582" w:rsidP="0014761E">
      <w:pPr>
        <w:spacing w:after="0" w:line="360" w:lineRule="auto"/>
        <w:jc w:val="both"/>
        <w:rPr>
          <w:rFonts w:ascii="Georgia" w:eastAsia="Times New Roman" w:hAnsi="Georgia" w:cs="Times New Roman"/>
          <w:color w:val="5C626B"/>
          <w:sz w:val="24"/>
          <w:lang w:eastAsia="ru-RU"/>
        </w:rPr>
      </w:pPr>
      <w:r>
        <w:fldChar w:fldCharType="begin"/>
      </w:r>
      <w:r>
        <w:instrText xml:space="preserve"> HYPERLINK "http://educat.samregion.ru/activity/protivodeystvie_korruptsii/" \t "_blank" </w:instrText>
      </w:r>
      <w:r>
        <w:fldChar w:fldCharType="separate"/>
      </w:r>
      <w:r w:rsidR="00B15535" w:rsidRPr="0014761E">
        <w:rPr>
          <w:rFonts w:ascii="Georgia" w:eastAsia="Times New Roman" w:hAnsi="Georgia" w:cs="Times New Roman"/>
          <w:color w:val="DA8668"/>
          <w:sz w:val="24"/>
          <w:lang w:eastAsia="ru-RU"/>
        </w:rPr>
        <w:t>Противодействие коррупции в сфере деятельности министерства образования и науки Самарской области</w:t>
      </w:r>
      <w:r>
        <w:rPr>
          <w:rFonts w:ascii="Georgia" w:eastAsia="Times New Roman" w:hAnsi="Georgia" w:cs="Times New Roman"/>
          <w:color w:val="DA8668"/>
          <w:sz w:val="24"/>
          <w:lang w:eastAsia="ru-RU"/>
        </w:rPr>
        <w:fldChar w:fldCharType="end"/>
      </w:r>
    </w:p>
    <w:p w:rsidR="00B15535" w:rsidRPr="00B15535" w:rsidRDefault="00670582" w:rsidP="0014761E">
      <w:pPr>
        <w:spacing w:after="0" w:line="360" w:lineRule="auto"/>
        <w:rPr>
          <w:rFonts w:ascii="Georgia" w:eastAsia="Times New Roman" w:hAnsi="Georgia" w:cs="Times New Roman"/>
          <w:color w:val="5C626B"/>
          <w:sz w:val="24"/>
          <w:lang w:eastAsia="ru-RU"/>
        </w:rPr>
      </w:pPr>
      <w:hyperlink r:id="rId9" w:history="1">
        <w:r w:rsidR="00B15535" w:rsidRPr="0014761E">
          <w:rPr>
            <w:rFonts w:ascii="Georgia" w:eastAsia="Times New Roman" w:hAnsi="Georgia" w:cs="Times New Roman"/>
            <w:color w:val="DA8668"/>
            <w:sz w:val="24"/>
            <w:lang w:eastAsia="ru-RU"/>
          </w:rPr>
          <w:t>Информационно-разъяснительные материалы в сфере противодействия коррупции Генеральной Прокуратуры Российской Федерации</w:t>
        </w:r>
      </w:hyperlink>
    </w:p>
    <w:p w:rsidR="00C46FB1" w:rsidRPr="0014761E" w:rsidRDefault="00670582" w:rsidP="0014761E">
      <w:pPr>
        <w:spacing w:after="0" w:line="360" w:lineRule="auto"/>
        <w:rPr>
          <w:sz w:val="24"/>
        </w:rPr>
      </w:pPr>
    </w:p>
    <w:sectPr w:rsidR="00C46FB1" w:rsidRPr="0014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400C"/>
    <w:multiLevelType w:val="multilevel"/>
    <w:tmpl w:val="9762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DA"/>
    <w:rsid w:val="0014761E"/>
    <w:rsid w:val="00670582"/>
    <w:rsid w:val="008C2951"/>
    <w:rsid w:val="009E4200"/>
    <w:rsid w:val="00B15535"/>
    <w:rsid w:val="00C2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A3E8E-FEBE-451C-AB11-A86BCAE8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5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ad.minobr63.ru/?page_id=750&amp;preview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pad.minobr63.ru/?page_id=747&amp;preview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pad.minobr63.ru/?page_id=74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nproc.gov.ru/antic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прунова</dc:creator>
  <cp:keywords/>
  <dc:description/>
  <cp:lastModifiedBy>прунова</cp:lastModifiedBy>
  <cp:revision>2</cp:revision>
  <dcterms:created xsi:type="dcterms:W3CDTF">2018-11-20T10:26:00Z</dcterms:created>
  <dcterms:modified xsi:type="dcterms:W3CDTF">2018-11-20T10:26:00Z</dcterms:modified>
</cp:coreProperties>
</file>